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1C" w:rsidRPr="00F4009C" w:rsidRDefault="00A54A1C" w:rsidP="00F4009C">
      <w:pPr>
        <w:jc w:val="center"/>
        <w:rPr>
          <w:rFonts w:cs="David"/>
          <w:b/>
          <w:bCs/>
          <w:sz w:val="32"/>
          <w:szCs w:val="32"/>
          <w:rtl/>
        </w:rPr>
      </w:pPr>
      <w:r w:rsidRPr="00F4009C">
        <w:rPr>
          <w:rFonts w:cs="David" w:hint="cs"/>
          <w:b/>
          <w:bCs/>
          <w:sz w:val="32"/>
          <w:szCs w:val="32"/>
          <w:rtl/>
        </w:rPr>
        <w:t>קורס פתרון בעיות שכיחות בקהילה</w:t>
      </w:r>
    </w:p>
    <w:p w:rsidR="00A54A1C" w:rsidRPr="00F4009C" w:rsidRDefault="00A54A1C" w:rsidP="00F4009C">
      <w:pPr>
        <w:rPr>
          <w:rFonts w:cs="David"/>
          <w:sz w:val="24"/>
          <w:szCs w:val="24"/>
          <w:rtl/>
        </w:rPr>
      </w:pPr>
      <w:r w:rsidRPr="00F4009C">
        <w:rPr>
          <w:rFonts w:cs="David" w:hint="cs"/>
          <w:b/>
          <w:bCs/>
          <w:sz w:val="24"/>
          <w:szCs w:val="24"/>
          <w:rtl/>
        </w:rPr>
        <w:t>מטרות</w:t>
      </w:r>
      <w:r w:rsidR="00F4009C">
        <w:rPr>
          <w:rFonts w:cs="David"/>
          <w:b/>
          <w:bCs/>
          <w:sz w:val="24"/>
          <w:szCs w:val="24"/>
        </w:rPr>
        <w:t xml:space="preserve"> </w:t>
      </w:r>
      <w:r w:rsidR="00F4009C">
        <w:rPr>
          <w:rFonts w:cs="David" w:hint="cs"/>
          <w:b/>
          <w:bCs/>
          <w:sz w:val="24"/>
          <w:szCs w:val="24"/>
          <w:rtl/>
        </w:rPr>
        <w:t xml:space="preserve">- </w:t>
      </w:r>
      <w:r w:rsidRPr="00F4009C">
        <w:rPr>
          <w:rFonts w:cs="David" w:hint="cs"/>
          <w:sz w:val="24"/>
          <w:szCs w:val="24"/>
          <w:rtl/>
        </w:rPr>
        <w:t>לימוד גישה קלינית לפתרון בעיות שכיחות במרפאה</w:t>
      </w:r>
    </w:p>
    <w:p w:rsidR="00A54A1C" w:rsidRPr="00F4009C" w:rsidRDefault="00A54A1C" w:rsidP="00F4009C">
      <w:pPr>
        <w:rPr>
          <w:rFonts w:cs="David"/>
          <w:sz w:val="24"/>
          <w:szCs w:val="24"/>
          <w:rtl/>
        </w:rPr>
      </w:pPr>
      <w:r w:rsidRPr="00F4009C">
        <w:rPr>
          <w:rFonts w:cs="David" w:hint="cs"/>
          <w:b/>
          <w:bCs/>
          <w:sz w:val="24"/>
          <w:szCs w:val="24"/>
          <w:rtl/>
        </w:rPr>
        <w:t>יעדים</w:t>
      </w:r>
      <w:r w:rsidR="00F4009C">
        <w:rPr>
          <w:rFonts w:cs="David"/>
          <w:b/>
          <w:bCs/>
          <w:sz w:val="24"/>
          <w:szCs w:val="24"/>
        </w:rPr>
        <w:t xml:space="preserve"> </w:t>
      </w:r>
      <w:r w:rsidR="00F4009C">
        <w:rPr>
          <w:rFonts w:cs="David" w:hint="cs"/>
          <w:b/>
          <w:bCs/>
          <w:sz w:val="24"/>
          <w:szCs w:val="24"/>
          <w:rtl/>
        </w:rPr>
        <w:t xml:space="preserve"> - </w:t>
      </w:r>
      <w:r w:rsidR="00F4009C">
        <w:rPr>
          <w:rFonts w:cs="David" w:hint="cs"/>
          <w:sz w:val="24"/>
          <w:szCs w:val="24"/>
          <w:rtl/>
        </w:rPr>
        <w:t>בסיום הקורס המתמחה ידע:</w:t>
      </w:r>
      <w:r w:rsidRPr="00F4009C">
        <w:rPr>
          <w:rFonts w:cs="David" w:hint="cs"/>
          <w:sz w:val="24"/>
          <w:szCs w:val="24"/>
          <w:rtl/>
        </w:rPr>
        <w:t xml:space="preserve"> </w:t>
      </w:r>
    </w:p>
    <w:p w:rsidR="00A54A1C" w:rsidRPr="00F4009C" w:rsidRDefault="00A54A1C" w:rsidP="00F4009C">
      <w:pPr>
        <w:pStyle w:val="a3"/>
        <w:numPr>
          <w:ilvl w:val="0"/>
          <w:numId w:val="2"/>
        </w:numPr>
        <w:rPr>
          <w:rFonts w:cs="David"/>
          <w:sz w:val="24"/>
          <w:szCs w:val="24"/>
          <w:rtl/>
        </w:rPr>
      </w:pPr>
      <w:r w:rsidRPr="00F4009C">
        <w:rPr>
          <w:rFonts w:cs="David" w:hint="cs"/>
          <w:sz w:val="24"/>
          <w:szCs w:val="24"/>
          <w:rtl/>
        </w:rPr>
        <w:t>ל</w:t>
      </w:r>
      <w:r w:rsidR="00F4009C">
        <w:rPr>
          <w:rFonts w:cs="David" w:hint="cs"/>
          <w:sz w:val="24"/>
          <w:szCs w:val="24"/>
          <w:rtl/>
        </w:rPr>
        <w:t>קבל</w:t>
      </w:r>
      <w:r w:rsidRPr="00F4009C">
        <w:rPr>
          <w:rFonts w:cs="David" w:hint="cs"/>
          <w:sz w:val="24"/>
          <w:szCs w:val="24"/>
          <w:rtl/>
        </w:rPr>
        <w:t xml:space="preserve"> אנמנזה ו</w:t>
      </w:r>
      <w:r w:rsidR="00F4009C">
        <w:rPr>
          <w:rFonts w:cs="David" w:hint="cs"/>
          <w:sz w:val="24"/>
          <w:szCs w:val="24"/>
          <w:rtl/>
        </w:rPr>
        <w:t xml:space="preserve">לבצע </w:t>
      </w:r>
      <w:r w:rsidRPr="00F4009C">
        <w:rPr>
          <w:rFonts w:cs="David" w:hint="cs"/>
          <w:sz w:val="24"/>
          <w:szCs w:val="24"/>
          <w:rtl/>
        </w:rPr>
        <w:t>בדיקה גופנית מכוונת בהתאם לתלונה העיקרית המוצגת</w:t>
      </w:r>
    </w:p>
    <w:p w:rsidR="00A54A1C" w:rsidRPr="00F4009C" w:rsidRDefault="00A54A1C" w:rsidP="00F4009C">
      <w:pPr>
        <w:pStyle w:val="a3"/>
        <w:numPr>
          <w:ilvl w:val="0"/>
          <w:numId w:val="2"/>
        </w:numPr>
        <w:rPr>
          <w:rFonts w:cs="David"/>
          <w:sz w:val="24"/>
          <w:szCs w:val="24"/>
          <w:rtl/>
        </w:rPr>
      </w:pPr>
      <w:r w:rsidRPr="00F4009C">
        <w:rPr>
          <w:rFonts w:cs="David" w:hint="cs"/>
          <w:sz w:val="24"/>
          <w:szCs w:val="24"/>
          <w:rtl/>
        </w:rPr>
        <w:t>להציג אבחנה מבדלת מתאימה</w:t>
      </w:r>
    </w:p>
    <w:p w:rsidR="00A54A1C" w:rsidRPr="00F4009C" w:rsidRDefault="00A54A1C" w:rsidP="00F4009C">
      <w:pPr>
        <w:pStyle w:val="a3"/>
        <w:numPr>
          <w:ilvl w:val="0"/>
          <w:numId w:val="2"/>
        </w:numPr>
        <w:rPr>
          <w:rFonts w:cs="David"/>
          <w:sz w:val="24"/>
          <w:szCs w:val="24"/>
          <w:rtl/>
        </w:rPr>
      </w:pPr>
      <w:r w:rsidRPr="00F4009C">
        <w:rPr>
          <w:rFonts w:cs="David" w:hint="cs"/>
          <w:sz w:val="24"/>
          <w:szCs w:val="24"/>
          <w:rtl/>
        </w:rPr>
        <w:t>לזהות "דגלים אדומים" בסיפור המקרה</w:t>
      </w:r>
    </w:p>
    <w:p w:rsidR="00A54A1C" w:rsidRPr="00F4009C" w:rsidRDefault="00A54A1C" w:rsidP="00F4009C">
      <w:pPr>
        <w:pStyle w:val="a3"/>
        <w:numPr>
          <w:ilvl w:val="0"/>
          <w:numId w:val="2"/>
        </w:numPr>
        <w:rPr>
          <w:rFonts w:cs="David"/>
          <w:sz w:val="24"/>
          <w:szCs w:val="24"/>
          <w:rtl/>
        </w:rPr>
      </w:pPr>
      <w:r w:rsidRPr="00F4009C">
        <w:rPr>
          <w:rFonts w:cs="David" w:hint="cs"/>
          <w:sz w:val="24"/>
          <w:szCs w:val="24"/>
          <w:rtl/>
        </w:rPr>
        <w:t>להתאים בירור מעבדתי/</w:t>
      </w:r>
      <w:proofErr w:type="spellStart"/>
      <w:r w:rsidRPr="00F4009C">
        <w:rPr>
          <w:rFonts w:cs="David" w:hint="cs"/>
          <w:sz w:val="24"/>
          <w:szCs w:val="24"/>
          <w:rtl/>
        </w:rPr>
        <w:t>הדמייתי</w:t>
      </w:r>
      <w:proofErr w:type="spellEnd"/>
      <w:r w:rsidRPr="00F4009C">
        <w:rPr>
          <w:rFonts w:cs="David" w:hint="cs"/>
          <w:sz w:val="24"/>
          <w:szCs w:val="24"/>
          <w:rtl/>
        </w:rPr>
        <w:t xml:space="preserve"> </w:t>
      </w:r>
    </w:p>
    <w:p w:rsidR="00A54A1C" w:rsidRPr="00F4009C" w:rsidRDefault="00A54A1C" w:rsidP="00F4009C">
      <w:pPr>
        <w:pStyle w:val="a3"/>
        <w:numPr>
          <w:ilvl w:val="0"/>
          <w:numId w:val="2"/>
        </w:numPr>
        <w:rPr>
          <w:rFonts w:cs="David"/>
          <w:sz w:val="24"/>
          <w:szCs w:val="24"/>
          <w:rtl/>
        </w:rPr>
      </w:pPr>
      <w:r w:rsidRPr="00F4009C">
        <w:rPr>
          <w:rFonts w:cs="David" w:hint="cs"/>
          <w:sz w:val="24"/>
          <w:szCs w:val="24"/>
          <w:rtl/>
        </w:rPr>
        <w:t>להציג מקרה קליני בפני קבוצה ולנהל דיון</w:t>
      </w:r>
    </w:p>
    <w:p w:rsidR="00A54A1C" w:rsidRPr="00F4009C" w:rsidRDefault="00A54A1C" w:rsidP="00F4009C">
      <w:pPr>
        <w:pStyle w:val="a3"/>
        <w:numPr>
          <w:ilvl w:val="0"/>
          <w:numId w:val="2"/>
        </w:numPr>
        <w:rPr>
          <w:rFonts w:cs="David"/>
          <w:sz w:val="24"/>
          <w:szCs w:val="24"/>
          <w:rtl/>
        </w:rPr>
      </w:pPr>
      <w:r w:rsidRPr="00F4009C">
        <w:rPr>
          <w:rFonts w:cs="David" w:hint="cs"/>
          <w:sz w:val="24"/>
          <w:szCs w:val="24"/>
          <w:rtl/>
        </w:rPr>
        <w:t>להציג הנחיות רלוונטיות לבירור וטיפול מהספרות המקצועית העדכנית בתחום</w:t>
      </w:r>
    </w:p>
    <w:p w:rsidR="00A54A1C" w:rsidRPr="00F4009C" w:rsidRDefault="00A54A1C">
      <w:pPr>
        <w:rPr>
          <w:rFonts w:cs="David"/>
          <w:b/>
          <w:bCs/>
          <w:sz w:val="24"/>
          <w:szCs w:val="24"/>
          <w:rtl/>
        </w:rPr>
      </w:pPr>
      <w:r w:rsidRPr="00F4009C">
        <w:rPr>
          <w:rFonts w:cs="David" w:hint="cs"/>
          <w:b/>
          <w:bCs/>
          <w:sz w:val="24"/>
          <w:szCs w:val="24"/>
          <w:rtl/>
        </w:rPr>
        <w:t>שיטת הוראה</w:t>
      </w:r>
      <w:r w:rsidR="00F4009C">
        <w:rPr>
          <w:rFonts w:cs="David" w:hint="cs"/>
          <w:b/>
          <w:bCs/>
          <w:sz w:val="24"/>
          <w:szCs w:val="24"/>
          <w:rtl/>
        </w:rPr>
        <w:t xml:space="preserve"> - </w:t>
      </w:r>
    </w:p>
    <w:p w:rsidR="00A54A1C" w:rsidRPr="00F4009C" w:rsidRDefault="00A54A1C" w:rsidP="00A54A1C">
      <w:pPr>
        <w:rPr>
          <w:rFonts w:cs="David"/>
          <w:sz w:val="24"/>
          <w:szCs w:val="24"/>
          <w:rtl/>
        </w:rPr>
      </w:pPr>
      <w:r w:rsidRPr="00F4009C">
        <w:rPr>
          <w:rFonts w:cs="David" w:hint="cs"/>
          <w:sz w:val="24"/>
          <w:szCs w:val="24"/>
          <w:rtl/>
        </w:rPr>
        <w:t>בכל מפגש על אחד המתמחים להכין מקרה קליני על נושא שקיבל. על המתמחה להציג את המקרה בפני הקבוצה ולכוון את הדיון מבחינת נטילת אנמנזה, ממצאים רלוונטיים בבדיקה גופנית ואבחנה מבדלת, וכן ממצאים רלוונטיים במעבדה/הדמיה. בסיום הדיון על המתמחה להציג אלגוריתם לבירור וקווים מנחים לטיפול בבעיה.</w:t>
      </w:r>
    </w:p>
    <w:p w:rsidR="00A54A1C" w:rsidRPr="00F4009C" w:rsidRDefault="00A54A1C" w:rsidP="00F4009C">
      <w:pPr>
        <w:rPr>
          <w:rFonts w:cs="David"/>
          <w:sz w:val="24"/>
          <w:szCs w:val="24"/>
          <w:rtl/>
        </w:rPr>
      </w:pPr>
      <w:r w:rsidRPr="00F4009C">
        <w:rPr>
          <w:rFonts w:cs="David" w:hint="cs"/>
          <w:sz w:val="24"/>
          <w:szCs w:val="24"/>
          <w:rtl/>
        </w:rPr>
        <w:t xml:space="preserve">על המתמחה לשלוח את המקרה שהכין למדריכים במייל </w:t>
      </w:r>
      <w:r w:rsidR="00F4009C" w:rsidRPr="00F4009C">
        <w:rPr>
          <w:rFonts w:cs="David" w:hint="cs"/>
          <w:sz w:val="24"/>
          <w:szCs w:val="24"/>
          <w:u w:val="single"/>
          <w:rtl/>
        </w:rPr>
        <w:t>לא יאוחר</w:t>
      </w:r>
      <w:r w:rsidRPr="00F4009C">
        <w:rPr>
          <w:rFonts w:cs="David" w:hint="cs"/>
          <w:sz w:val="24"/>
          <w:szCs w:val="24"/>
          <w:u w:val="single"/>
          <w:rtl/>
        </w:rPr>
        <w:t xml:space="preserve"> </w:t>
      </w:r>
      <w:r w:rsidR="00F4009C" w:rsidRPr="00F4009C">
        <w:rPr>
          <w:rFonts w:cs="David" w:hint="cs"/>
          <w:sz w:val="24"/>
          <w:szCs w:val="24"/>
          <w:u w:val="single"/>
          <w:rtl/>
        </w:rPr>
        <w:t>מ</w:t>
      </w:r>
      <w:r w:rsidRPr="00F4009C">
        <w:rPr>
          <w:rFonts w:cs="David" w:hint="cs"/>
          <w:sz w:val="24"/>
          <w:szCs w:val="24"/>
          <w:u w:val="single"/>
          <w:rtl/>
        </w:rPr>
        <w:t>שבועיים לפני הצגת המקרה</w:t>
      </w:r>
    </w:p>
    <w:p w:rsidR="00A54A1C" w:rsidRPr="00F4009C" w:rsidRDefault="00A54A1C" w:rsidP="00A54A1C">
      <w:pPr>
        <w:rPr>
          <w:rFonts w:cs="David"/>
          <w:sz w:val="24"/>
          <w:szCs w:val="24"/>
          <w:rtl/>
        </w:rPr>
      </w:pPr>
    </w:p>
    <w:p w:rsidR="00A54A1C" w:rsidRPr="00F4009C" w:rsidRDefault="00F4009C" w:rsidP="00A54A1C">
      <w:pPr>
        <w:rPr>
          <w:rFonts w:cs="David"/>
          <w:sz w:val="24"/>
          <w:szCs w:val="24"/>
          <w:rtl/>
        </w:rPr>
      </w:pPr>
      <w:r>
        <w:rPr>
          <w:rFonts w:cs="David" w:hint="cs"/>
          <w:b/>
          <w:bCs/>
          <w:sz w:val="24"/>
          <w:szCs w:val="24"/>
          <w:rtl/>
        </w:rPr>
        <w:t xml:space="preserve">הערכה - </w:t>
      </w:r>
    </w:p>
    <w:p w:rsidR="00A54A1C" w:rsidRPr="00F4009C" w:rsidRDefault="00A54A1C" w:rsidP="00A54A1C">
      <w:pPr>
        <w:rPr>
          <w:rFonts w:cs="David"/>
          <w:sz w:val="24"/>
          <w:szCs w:val="24"/>
          <w:rtl/>
        </w:rPr>
      </w:pPr>
      <w:r w:rsidRPr="00F4009C">
        <w:rPr>
          <w:rFonts w:cs="David" w:hint="cs"/>
          <w:sz w:val="24"/>
          <w:szCs w:val="24"/>
          <w:rtl/>
        </w:rPr>
        <w:t>נוכחות ועמידה בזמנים 10%</w:t>
      </w:r>
    </w:p>
    <w:p w:rsidR="00A54A1C" w:rsidRPr="00F4009C" w:rsidRDefault="00A54A1C" w:rsidP="00A54A1C">
      <w:pPr>
        <w:rPr>
          <w:rFonts w:cs="David"/>
          <w:sz w:val="24"/>
          <w:szCs w:val="24"/>
          <w:rtl/>
        </w:rPr>
      </w:pPr>
      <w:r w:rsidRPr="00F4009C">
        <w:rPr>
          <w:rFonts w:cs="David" w:hint="cs"/>
          <w:sz w:val="24"/>
          <w:szCs w:val="24"/>
          <w:rtl/>
        </w:rPr>
        <w:t>הכנת המקרה 20%</w:t>
      </w:r>
    </w:p>
    <w:p w:rsidR="00A54A1C" w:rsidRPr="00F4009C" w:rsidRDefault="00A54A1C" w:rsidP="00A54A1C">
      <w:pPr>
        <w:rPr>
          <w:rFonts w:cs="David"/>
          <w:sz w:val="24"/>
          <w:szCs w:val="24"/>
          <w:rtl/>
        </w:rPr>
      </w:pPr>
      <w:r w:rsidRPr="00F4009C">
        <w:rPr>
          <w:rFonts w:cs="David" w:hint="cs"/>
          <w:sz w:val="24"/>
          <w:szCs w:val="24"/>
          <w:rtl/>
        </w:rPr>
        <w:t>ידע קליני 25%</w:t>
      </w:r>
    </w:p>
    <w:p w:rsidR="00A54A1C" w:rsidRPr="00F4009C" w:rsidRDefault="00A54A1C" w:rsidP="00A54A1C">
      <w:pPr>
        <w:rPr>
          <w:rFonts w:cs="David"/>
          <w:sz w:val="24"/>
          <w:szCs w:val="24"/>
          <w:rtl/>
        </w:rPr>
      </w:pPr>
      <w:r w:rsidRPr="00F4009C">
        <w:rPr>
          <w:rFonts w:cs="David" w:hint="cs"/>
          <w:sz w:val="24"/>
          <w:szCs w:val="24"/>
          <w:rtl/>
        </w:rPr>
        <w:t>ניהול דיון והנחיית קבוצה 20%</w:t>
      </w:r>
    </w:p>
    <w:p w:rsidR="00A54A1C" w:rsidRPr="00F4009C" w:rsidRDefault="00A54A1C" w:rsidP="00A54A1C">
      <w:pPr>
        <w:rPr>
          <w:rFonts w:cs="David"/>
          <w:sz w:val="24"/>
          <w:szCs w:val="24"/>
          <w:rtl/>
        </w:rPr>
      </w:pPr>
      <w:r w:rsidRPr="00F4009C">
        <w:rPr>
          <w:rFonts w:cs="David" w:hint="cs"/>
          <w:sz w:val="24"/>
          <w:szCs w:val="24"/>
          <w:rtl/>
        </w:rPr>
        <w:t>השתתפות פעילה בדיון  15%</w:t>
      </w:r>
    </w:p>
    <w:p w:rsidR="00A54A1C" w:rsidRPr="00F4009C" w:rsidRDefault="00A54A1C" w:rsidP="00A54A1C">
      <w:pPr>
        <w:rPr>
          <w:rFonts w:cs="David"/>
          <w:sz w:val="24"/>
          <w:szCs w:val="24"/>
          <w:rtl/>
        </w:rPr>
      </w:pPr>
      <w:r w:rsidRPr="00F4009C">
        <w:rPr>
          <w:rFonts w:cs="David" w:hint="cs"/>
          <w:sz w:val="24"/>
          <w:szCs w:val="24"/>
          <w:rtl/>
        </w:rPr>
        <w:t>רושם כללי 10%</w:t>
      </w:r>
    </w:p>
    <w:p w:rsidR="00F4009C" w:rsidRDefault="00F4009C" w:rsidP="00F4009C">
      <w:pPr>
        <w:pStyle w:val="a3"/>
        <w:ind w:left="0"/>
        <w:rPr>
          <w:rFonts w:cs="David" w:hint="cs"/>
          <w:b/>
          <w:bCs/>
          <w:sz w:val="24"/>
          <w:szCs w:val="24"/>
          <w:u w:val="single"/>
          <w:rtl/>
        </w:rPr>
      </w:pPr>
      <w:r w:rsidRPr="00F4009C">
        <w:rPr>
          <w:rFonts w:cs="David" w:hint="cs"/>
          <w:b/>
          <w:bCs/>
          <w:sz w:val="24"/>
          <w:szCs w:val="24"/>
          <w:u w:val="single"/>
          <w:rtl/>
        </w:rPr>
        <w:t>מנחי הקורס:</w:t>
      </w:r>
    </w:p>
    <w:p w:rsidR="00F4009C" w:rsidRPr="00F4009C" w:rsidRDefault="00F4009C" w:rsidP="00F4009C">
      <w:pPr>
        <w:pStyle w:val="a3"/>
        <w:ind w:left="0"/>
        <w:rPr>
          <w:rFonts w:cs="David"/>
          <w:b/>
          <w:bCs/>
          <w:sz w:val="24"/>
          <w:szCs w:val="24"/>
          <w:u w:val="single"/>
          <w:rtl/>
        </w:rPr>
      </w:pPr>
      <w:bookmarkStart w:id="0" w:name="_GoBack"/>
      <w:bookmarkEnd w:id="0"/>
    </w:p>
    <w:p w:rsidR="00F4009C" w:rsidRPr="00F4009C" w:rsidRDefault="00F4009C" w:rsidP="00F4009C">
      <w:pPr>
        <w:pStyle w:val="a3"/>
        <w:ind w:left="0"/>
        <w:rPr>
          <w:rFonts w:cs="David"/>
          <w:sz w:val="24"/>
          <w:szCs w:val="24"/>
          <w:rtl/>
        </w:rPr>
      </w:pPr>
      <w:r w:rsidRPr="00F4009C">
        <w:rPr>
          <w:rFonts w:cs="David" w:hint="cs"/>
          <w:sz w:val="24"/>
          <w:szCs w:val="24"/>
          <w:rtl/>
        </w:rPr>
        <w:t xml:space="preserve">ד"ר עאמר אבו אל </w:t>
      </w:r>
      <w:proofErr w:type="spellStart"/>
      <w:r w:rsidRPr="00F4009C">
        <w:rPr>
          <w:rFonts w:cs="David" w:hint="cs"/>
          <w:sz w:val="24"/>
          <w:szCs w:val="24"/>
          <w:rtl/>
        </w:rPr>
        <w:t>עסאל</w:t>
      </w:r>
      <w:proofErr w:type="spellEnd"/>
      <w:r w:rsidRPr="00F4009C">
        <w:rPr>
          <w:rFonts w:cs="David" w:hint="cs"/>
          <w:sz w:val="24"/>
          <w:szCs w:val="24"/>
          <w:rtl/>
        </w:rPr>
        <w:t>, ד"ר איילה זהבי, ד"ר אחמד חסן</w:t>
      </w:r>
    </w:p>
    <w:p w:rsidR="00A54A1C" w:rsidRPr="00F4009C" w:rsidRDefault="00A54A1C" w:rsidP="00A54A1C">
      <w:pPr>
        <w:rPr>
          <w:rFonts w:cs="David"/>
          <w:sz w:val="24"/>
          <w:szCs w:val="24"/>
        </w:rPr>
      </w:pPr>
    </w:p>
    <w:sectPr w:rsidR="00A54A1C" w:rsidRPr="00F4009C" w:rsidSect="00BC5E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519B"/>
    <w:multiLevelType w:val="hybridMultilevel"/>
    <w:tmpl w:val="D26CF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CB543C"/>
    <w:multiLevelType w:val="hybridMultilevel"/>
    <w:tmpl w:val="F8987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1C"/>
    <w:rsid w:val="0030743E"/>
    <w:rsid w:val="007C1BB1"/>
    <w:rsid w:val="009F5214"/>
    <w:rsid w:val="00A54A1C"/>
    <w:rsid w:val="00BC5ECB"/>
    <w:rsid w:val="00C414BA"/>
    <w:rsid w:val="00F400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B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B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793</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Clalit Health Services</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yoav</dc:creator>
  <cp:lastModifiedBy>עמרי אלרואי ד''ר</cp:lastModifiedBy>
  <cp:revision>2</cp:revision>
  <dcterms:created xsi:type="dcterms:W3CDTF">2016-10-31T09:39:00Z</dcterms:created>
  <dcterms:modified xsi:type="dcterms:W3CDTF">2016-10-31T09:39:00Z</dcterms:modified>
</cp:coreProperties>
</file>